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48A" w:rsidRPr="003051D3" w:rsidRDefault="005405B5">
      <w:pPr>
        <w:pStyle w:val="Heading1"/>
        <w:framePr w:wrap="around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60D67">
        <w:rPr>
          <w:sz w:val="22"/>
          <w:szCs w:val="22"/>
        </w:rPr>
        <w:t>M</w:t>
      </w:r>
      <w:r w:rsidR="00346813" w:rsidRPr="00346813">
        <w:rPr>
          <w:sz w:val="22"/>
          <w:szCs w:val="22"/>
        </w:rPr>
        <w:t>aria M. Rodriguez</w:t>
      </w:r>
    </w:p>
    <w:p w:rsidR="0001648A" w:rsidRPr="003051D3" w:rsidRDefault="00547571" w:rsidP="00547571">
      <w:pPr>
        <w:pStyle w:val="Caption"/>
        <w:framePr w:wrap="around"/>
        <w:jc w:val="left"/>
      </w:pPr>
      <w:r>
        <w:rPr>
          <w:b/>
        </w:rPr>
        <w:t xml:space="preserve">  </w:t>
      </w:r>
      <w:r w:rsidR="00346813">
        <w:rPr>
          <w:b/>
        </w:rPr>
        <w:t xml:space="preserve"> CITY AUDITOR</w:t>
      </w:r>
    </w:p>
    <w:p w:rsidR="0001648A" w:rsidRDefault="00185432">
      <w:pPr>
        <w:framePr w:hSpace="180" w:wrap="around" w:vAnchor="text" w:hAnchor="page" w:x="1861" w:y="562"/>
      </w:pPr>
      <w:r>
        <w:t xml:space="preserve"> </w:t>
      </w:r>
      <w:r w:rsidR="00C74121">
        <w:rPr>
          <w:noProof/>
          <w:color w:val="1F497D"/>
        </w:rPr>
        <w:drawing>
          <wp:inline distT="0" distB="0" distL="0" distR="0">
            <wp:extent cx="1146175" cy="1146175"/>
            <wp:effectExtent l="0" t="0" r="0" b="0"/>
            <wp:docPr id="1" name="Picture 1" descr="City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y Seal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48A" w:rsidRDefault="0001648A">
      <w:pPr>
        <w:framePr w:w="4198" w:h="289" w:hSpace="180" w:wrap="around" w:vAnchor="text" w:hAnchor="page" w:x="7837" w:y="1482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center"/>
        <w:rPr>
          <w:rFonts w:ascii="Arial" w:hAnsi="Arial"/>
        </w:rPr>
      </w:pPr>
      <w:r>
        <w:rPr>
          <w:rFonts w:ascii="Arial" w:hAnsi="Arial"/>
          <w:sz w:val="16"/>
        </w:rPr>
        <w:t>FAX:  (610) 655-6427      TDD:  (610) 655-6442</w:t>
      </w:r>
    </w:p>
    <w:p w:rsidR="0001648A" w:rsidRDefault="0001648A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right"/>
        <w:rPr>
          <w:rFonts w:ascii="Arial" w:hAnsi="Arial"/>
          <w:b/>
          <w:smallCaps/>
          <w:spacing w:val="4"/>
          <w:sz w:val="24"/>
        </w:rPr>
      </w:pPr>
      <w:r>
        <w:rPr>
          <w:rFonts w:ascii="Arial" w:hAnsi="Arial"/>
          <w:b/>
          <w:smallCaps/>
          <w:spacing w:val="4"/>
          <w:sz w:val="24"/>
        </w:rPr>
        <w:t>OFFICE OF THE CITY AUDITOR</w:t>
      </w:r>
    </w:p>
    <w:p w:rsidR="0001648A" w:rsidRDefault="0001648A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right"/>
        <w:rPr>
          <w:rFonts w:ascii="Arial" w:hAnsi="Arial"/>
          <w:b/>
          <w:smallCaps/>
          <w:spacing w:val="4"/>
          <w:sz w:val="24"/>
        </w:rPr>
      </w:pPr>
      <w:r>
        <w:rPr>
          <w:rFonts w:ascii="Arial" w:hAnsi="Arial"/>
          <w:b/>
          <w:smallCaps/>
          <w:spacing w:val="4"/>
          <w:sz w:val="24"/>
        </w:rPr>
        <w:t>ROOM 2-36</w:t>
      </w:r>
    </w:p>
    <w:p w:rsidR="0001648A" w:rsidRDefault="0001648A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right"/>
        <w:rPr>
          <w:rFonts w:ascii="Arial" w:hAnsi="Arial"/>
          <w:b/>
          <w:smallCaps/>
          <w:spacing w:val="4"/>
          <w:sz w:val="24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Arial" w:hAnsi="Arial"/>
              <w:b/>
              <w:smallCaps/>
              <w:spacing w:val="4"/>
              <w:sz w:val="24"/>
            </w:rPr>
            <w:t>815 WASHINGTON STREET</w:t>
          </w:r>
        </w:smartTag>
      </w:smartTag>
      <w:r>
        <w:rPr>
          <w:rFonts w:ascii="Arial" w:hAnsi="Arial"/>
          <w:b/>
          <w:smallCaps/>
          <w:spacing w:val="4"/>
          <w:sz w:val="24"/>
        </w:rPr>
        <w:t xml:space="preserve"> </w:t>
      </w:r>
    </w:p>
    <w:p w:rsidR="0001648A" w:rsidRDefault="0001648A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right"/>
        <w:rPr>
          <w:rFonts w:ascii="Arial" w:hAnsi="Arial"/>
          <w:b/>
          <w:smallCaps/>
          <w:spacing w:val="4"/>
          <w:sz w:val="24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/>
              <w:b/>
              <w:smallCaps/>
              <w:spacing w:val="4"/>
              <w:sz w:val="24"/>
            </w:rPr>
            <w:t>READING</w:t>
          </w:r>
        </w:smartTag>
        <w:r>
          <w:rPr>
            <w:rFonts w:ascii="Arial" w:hAnsi="Arial"/>
            <w:b/>
            <w:smallCaps/>
            <w:spacing w:val="4"/>
            <w:sz w:val="24"/>
          </w:rPr>
          <w:t xml:space="preserve">, </w:t>
        </w:r>
        <w:smartTag w:uri="urn:schemas-microsoft-com:office:smarttags" w:element="State">
          <w:r>
            <w:rPr>
              <w:rFonts w:ascii="Arial" w:hAnsi="Arial"/>
              <w:b/>
              <w:smallCaps/>
              <w:spacing w:val="4"/>
              <w:sz w:val="24"/>
            </w:rPr>
            <w:t>PA</w:t>
          </w:r>
        </w:smartTag>
        <w:r>
          <w:rPr>
            <w:rFonts w:ascii="Arial" w:hAnsi="Arial"/>
            <w:b/>
            <w:smallCaps/>
            <w:spacing w:val="4"/>
            <w:sz w:val="24"/>
          </w:rPr>
          <w:t xml:space="preserve">  </w:t>
        </w:r>
        <w:smartTag w:uri="urn:schemas-microsoft-com:office:smarttags" w:element="PostalCode">
          <w:r>
            <w:rPr>
              <w:rFonts w:ascii="Arial" w:hAnsi="Arial"/>
              <w:b/>
              <w:smallCaps/>
              <w:spacing w:val="4"/>
              <w:sz w:val="24"/>
            </w:rPr>
            <w:t>19601-3690</w:t>
          </w:r>
        </w:smartTag>
      </w:smartTag>
    </w:p>
    <w:p w:rsidR="0001648A" w:rsidRDefault="00346813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right"/>
        <w:rPr>
          <w:b/>
          <w:smallCaps/>
          <w:spacing w:val="4"/>
          <w:sz w:val="24"/>
        </w:rPr>
      </w:pPr>
      <w:r>
        <w:rPr>
          <w:b/>
          <w:smallCaps/>
          <w:spacing w:val="4"/>
          <w:sz w:val="24"/>
        </w:rPr>
        <w:t>(610) 655-6123</w:t>
      </w:r>
    </w:p>
    <w:p w:rsidR="0001648A" w:rsidRDefault="0001648A">
      <w:pPr>
        <w:framePr w:w="6709" w:h="1297" w:hSpace="180" w:wrap="around" w:vAnchor="text" w:hAnchor="page" w:x="4957" w:y="129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jc w:val="center"/>
        <w:rPr>
          <w:b/>
          <w:i/>
          <w:smallCaps/>
          <w:spacing w:val="4"/>
          <w:sz w:val="24"/>
        </w:rPr>
      </w:pPr>
    </w:p>
    <w:p w:rsidR="0001648A" w:rsidRDefault="0001648A">
      <w:pPr>
        <w:framePr w:hSpace="180" w:wrap="around" w:vAnchor="text" w:hAnchor="page" w:x="2449" w:y="14692"/>
      </w:pPr>
      <w:r>
        <w:object w:dxaOrig="13107" w:dyaOrig="1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1.75pt" o:ole="">
            <v:imagedata r:id="rId8" o:title=""/>
          </v:shape>
          <o:OLEObject Type="Embed" ProgID="MS_ClipArt_Gallery.2" ShapeID="_x0000_i1025" DrawAspect="Content" ObjectID="_1734427715" r:id="rId9"/>
        </w:object>
      </w:r>
    </w:p>
    <w:p w:rsidR="00346813" w:rsidRDefault="00C7412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9510395</wp:posOffset>
                </wp:positionV>
                <wp:extent cx="3292475" cy="635"/>
                <wp:effectExtent l="0" t="0" r="0" b="0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247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73702"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48.85pt" to="367.25pt,7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9510395</wp:posOffset>
                </wp:positionV>
                <wp:extent cx="1006475" cy="635"/>
                <wp:effectExtent l="0" t="0" r="0" b="0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647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D6F4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748.85pt" to="72.05pt,7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1097915</wp:posOffset>
                </wp:positionV>
                <wp:extent cx="635" cy="8413115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4131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F0CF5" id="Line 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86.45pt" to="-7.15pt,7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640715</wp:posOffset>
                </wp:positionV>
                <wp:extent cx="274955" cy="635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575EA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pt,50.45pt" to="36.0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" o:allowincell="f" strokecolor="white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640715</wp:posOffset>
                </wp:positionV>
                <wp:extent cx="274955" cy="635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71239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pt,50.45pt" to="36.0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" o:allowincell="f" strokecolor="white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640715</wp:posOffset>
                </wp:positionV>
                <wp:extent cx="92075" cy="635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3C8DC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0.45pt" to="28.8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" o:allowincell="f" strokecolor="white">
                <v:stroke startarrowwidth="narrow" startarrowlength="short" endarrowwidth="narrow" endarrowlength="short"/>
              </v:line>
            </w:pict>
          </mc:Fallback>
        </mc:AlternateContent>
      </w:r>
    </w:p>
    <w:p w:rsidR="00346813" w:rsidRPr="00346813" w:rsidRDefault="00346813" w:rsidP="00346813"/>
    <w:p w:rsidR="00346813" w:rsidRPr="00346813" w:rsidRDefault="00346813" w:rsidP="00346813"/>
    <w:p w:rsidR="00346813" w:rsidRPr="00346813" w:rsidRDefault="00D576DB" w:rsidP="00346813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38735</wp:posOffset>
                </wp:positionV>
                <wp:extent cx="4938395" cy="274320"/>
                <wp:effectExtent l="0" t="0" r="0" b="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8395" cy="274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1648A" w:rsidRDefault="0001648A">
                            <w:pPr>
                              <w:jc w:val="right"/>
                              <w:rPr>
                                <w:b/>
                                <w:i/>
                                <w:smallCaps/>
                                <w:sz w:val="32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rFonts w:ascii="Futura" w:hAnsi="Futura"/>
                                    <w:b/>
                                    <w:caps/>
                                    <w:spacing w:val="80"/>
                                    <w:sz w:val="28"/>
                                  </w:rPr>
                                  <w:t>CITY OF READING</w:t>
                                </w:r>
                              </w:smartTag>
                              <w:r>
                                <w:rPr>
                                  <w:rFonts w:ascii="Futura" w:hAnsi="Futura"/>
                                  <w:b/>
                                  <w:caps/>
                                  <w:spacing w:val="80"/>
                                  <w:sz w:val="28"/>
                                </w:rPr>
                                <w:t xml:space="preserve">, </w:t>
                              </w:r>
                              <w:smartTag w:uri="urn:schemas-microsoft-com:office:smarttags" w:element="State">
                                <w:r>
                                  <w:rPr>
                                    <w:rFonts w:ascii="Futura" w:hAnsi="Futura"/>
                                    <w:b/>
                                    <w:caps/>
                                    <w:spacing w:val="80"/>
                                    <w:sz w:val="28"/>
                                  </w:rPr>
                                  <w:t>PENNSYLVANIA</w:t>
                                </w:r>
                              </w:smartTag>
                            </w:smartTag>
                            <w:r>
                              <w:rPr>
                                <w:rFonts w:ascii="Palatia" w:hAnsi="Palatia"/>
                                <w:b/>
                                <w:i/>
                                <w:caps/>
                                <w:spacing w:val="2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50.75pt;margin-top:3.05pt;width:388.85pt;height:21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" o:allowincell="f" filled="f" strokecolor="white" strokeweight=".25pt">
                <v:textbox inset="1pt,1pt,1pt,1pt">
                  <w:txbxContent>
                    <w:p w:rsidR="0001648A" w:rsidRDefault="0001648A">
                      <w:pPr>
                        <w:jc w:val="right"/>
                        <w:rPr>
                          <w:b/>
                          <w:i/>
                          <w:smallCaps/>
                          <w:sz w:val="32"/>
                        </w:rPr>
                      </w:pPr>
                      <w:smartTag w:uri="urn:schemas-microsoft-com:office:smarttags" w:element="place">
                        <w:smartTag w:uri="urn:schemas-microsoft-com:office:smarttags" w:element="City">
                          <w:r>
                            <w:rPr>
                              <w:rFonts w:ascii="Futura" w:hAnsi="Futura"/>
                              <w:b/>
                              <w:caps/>
                              <w:spacing w:val="80"/>
                              <w:sz w:val="28"/>
                            </w:rPr>
                            <w:t>CITY OF READING</w:t>
                          </w:r>
                        </w:smartTag>
                        <w:r>
                          <w:rPr>
                            <w:rFonts w:ascii="Futura" w:hAnsi="Futura"/>
                            <w:b/>
                            <w:caps/>
                            <w:spacing w:val="80"/>
                            <w:sz w:val="28"/>
                          </w:rPr>
                          <w:t xml:space="preserve">, </w:t>
                        </w:r>
                        <w:smartTag w:uri="urn:schemas-microsoft-com:office:smarttags" w:element="State">
                          <w:r>
                            <w:rPr>
                              <w:rFonts w:ascii="Futura" w:hAnsi="Futura"/>
                              <w:b/>
                              <w:caps/>
                              <w:spacing w:val="80"/>
                              <w:sz w:val="28"/>
                            </w:rPr>
                            <w:t>PENNSYLVANIA</w:t>
                          </w:r>
                        </w:smartTag>
                      </w:smartTag>
                      <w:r>
                        <w:rPr>
                          <w:rFonts w:ascii="Palatia" w:hAnsi="Palatia"/>
                          <w:b/>
                          <w:i/>
                          <w:caps/>
                          <w:spacing w:val="2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46813" w:rsidRPr="00346813" w:rsidRDefault="00D576DB" w:rsidP="00346813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158115</wp:posOffset>
                </wp:positionV>
                <wp:extent cx="366395" cy="366395"/>
                <wp:effectExtent l="0" t="0" r="0" b="0"/>
                <wp:wrapNone/>
                <wp:docPr id="6" name="Ar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66395" cy="36639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0CC50" id="Arc 3" o:spid="_x0000_s1026" style="position:absolute;margin-left:-7.55pt;margin-top:12.45pt;width:28.85pt;height:28.8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" o:allowincell="f" path="m-1,nfc11929,,21600,9670,21600,21600em-1,nsc11929,,21600,9670,21600,21600l,21600,-1,xe" filled="f" strokeweight=".5pt">
                <v:path arrowok="t" o:extrusionok="f" o:connecttype="custom" o:connectlocs="0,0;366395,366395;0,366395" o:connectangles="0,0,0"/>
              </v:shape>
            </w:pict>
          </mc:Fallback>
        </mc:AlternateContent>
      </w:r>
    </w:p>
    <w:p w:rsidR="00346813" w:rsidRDefault="006C08A1" w:rsidP="00346813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1915795</wp:posOffset>
                </wp:positionH>
                <wp:positionV relativeFrom="paragraph">
                  <wp:posOffset>23495</wp:posOffset>
                </wp:positionV>
                <wp:extent cx="4938395" cy="635"/>
                <wp:effectExtent l="0" t="0" r="0" b="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839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6E32F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85pt,1.85pt" to="539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="00D576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20955</wp:posOffset>
                </wp:positionV>
                <wp:extent cx="274955" cy="635"/>
                <wp:effectExtent l="0" t="0" r="0" b="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77E9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65pt" to="43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</w:p>
    <w:p w:rsidR="002F6134" w:rsidRDefault="002F6134" w:rsidP="00346813"/>
    <w:p w:rsidR="0058572D" w:rsidRPr="00346813" w:rsidRDefault="0058572D" w:rsidP="00346813"/>
    <w:p w:rsidR="00D6199F" w:rsidRDefault="00D6199F" w:rsidP="00A4114B">
      <w:pPr>
        <w:spacing w:line="259" w:lineRule="auto"/>
        <w:ind w:left="2880" w:firstLine="720"/>
        <w:rPr>
          <w:rFonts w:eastAsia="Calibri"/>
          <w:b/>
          <w:sz w:val="30"/>
          <w:szCs w:val="30"/>
        </w:rPr>
      </w:pPr>
    </w:p>
    <w:p w:rsidR="00D6199F" w:rsidRDefault="00D6199F" w:rsidP="00A4114B">
      <w:pPr>
        <w:spacing w:line="259" w:lineRule="auto"/>
        <w:ind w:left="2880" w:firstLine="720"/>
        <w:rPr>
          <w:rFonts w:eastAsia="Calibri"/>
          <w:b/>
          <w:sz w:val="30"/>
          <w:szCs w:val="30"/>
        </w:rPr>
      </w:pPr>
    </w:p>
    <w:p w:rsidR="00D6199F" w:rsidRDefault="00D6199F" w:rsidP="0007763B">
      <w:pPr>
        <w:spacing w:line="259" w:lineRule="auto"/>
        <w:rPr>
          <w:rFonts w:eastAsia="Calibri"/>
          <w:b/>
          <w:sz w:val="30"/>
          <w:szCs w:val="30"/>
        </w:rPr>
      </w:pPr>
    </w:p>
    <w:p w:rsidR="0007763B" w:rsidRDefault="0007763B" w:rsidP="0007763B">
      <w:pPr>
        <w:spacing w:line="259" w:lineRule="auto"/>
        <w:rPr>
          <w:rFonts w:eastAsia="Calibri"/>
          <w:b/>
          <w:sz w:val="30"/>
          <w:szCs w:val="30"/>
        </w:rPr>
      </w:pPr>
    </w:p>
    <w:p w:rsidR="00D6199F" w:rsidRDefault="00D6199F" w:rsidP="00A4114B">
      <w:pPr>
        <w:spacing w:line="259" w:lineRule="auto"/>
        <w:ind w:left="2880" w:firstLine="720"/>
        <w:rPr>
          <w:rFonts w:eastAsia="Calibri"/>
          <w:b/>
          <w:sz w:val="30"/>
          <w:szCs w:val="30"/>
        </w:rPr>
      </w:pPr>
    </w:p>
    <w:p w:rsidR="00346813" w:rsidRPr="001C1ABD" w:rsidRDefault="00346813" w:rsidP="00A4114B">
      <w:pPr>
        <w:spacing w:line="259" w:lineRule="auto"/>
        <w:ind w:left="2880" w:firstLine="720"/>
        <w:rPr>
          <w:rFonts w:eastAsia="Calibri"/>
          <w:b/>
          <w:sz w:val="30"/>
          <w:szCs w:val="30"/>
        </w:rPr>
      </w:pPr>
      <w:r w:rsidRPr="001C1ABD">
        <w:rPr>
          <w:rFonts w:eastAsia="Calibri"/>
          <w:b/>
          <w:sz w:val="30"/>
          <w:szCs w:val="30"/>
        </w:rPr>
        <w:t>CITY AUDITOR</w:t>
      </w:r>
      <w:r w:rsidR="005C13B0" w:rsidRPr="001C1ABD">
        <w:rPr>
          <w:rFonts w:eastAsia="Calibri"/>
          <w:b/>
          <w:sz w:val="30"/>
          <w:szCs w:val="30"/>
        </w:rPr>
        <w:t>’S</w:t>
      </w:r>
      <w:r w:rsidRPr="001C1ABD">
        <w:rPr>
          <w:rFonts w:eastAsia="Calibri"/>
          <w:b/>
          <w:sz w:val="30"/>
          <w:szCs w:val="30"/>
        </w:rPr>
        <w:t xml:space="preserve"> REPORT</w:t>
      </w:r>
    </w:p>
    <w:p w:rsidR="00401695" w:rsidRDefault="00346813" w:rsidP="0007763B">
      <w:pPr>
        <w:spacing w:line="259" w:lineRule="auto"/>
        <w:jc w:val="center"/>
        <w:rPr>
          <w:rFonts w:eastAsia="Calibri"/>
          <w:b/>
          <w:sz w:val="30"/>
          <w:szCs w:val="30"/>
        </w:rPr>
      </w:pPr>
      <w:r w:rsidRPr="001C1ABD">
        <w:rPr>
          <w:rFonts w:eastAsia="Calibri"/>
          <w:b/>
          <w:sz w:val="30"/>
          <w:szCs w:val="30"/>
        </w:rPr>
        <w:t xml:space="preserve">Monday, </w:t>
      </w:r>
      <w:r w:rsidR="00422120">
        <w:rPr>
          <w:rFonts w:eastAsia="Calibri"/>
          <w:b/>
          <w:sz w:val="30"/>
          <w:szCs w:val="30"/>
        </w:rPr>
        <w:t>January 9</w:t>
      </w:r>
      <w:r w:rsidR="0010069E">
        <w:rPr>
          <w:rFonts w:eastAsia="Calibri"/>
          <w:b/>
          <w:sz w:val="30"/>
          <w:szCs w:val="30"/>
        </w:rPr>
        <w:t xml:space="preserve">, </w:t>
      </w:r>
      <w:r w:rsidR="00422120">
        <w:rPr>
          <w:rFonts w:eastAsia="Calibri"/>
          <w:b/>
          <w:sz w:val="30"/>
          <w:szCs w:val="30"/>
        </w:rPr>
        <w:t>2023</w:t>
      </w:r>
    </w:p>
    <w:p w:rsidR="00F670B7" w:rsidRDefault="00F670B7" w:rsidP="0007763B">
      <w:pPr>
        <w:spacing w:line="259" w:lineRule="auto"/>
        <w:jc w:val="center"/>
        <w:rPr>
          <w:rFonts w:eastAsia="Calibri"/>
          <w:b/>
          <w:sz w:val="30"/>
          <w:szCs w:val="30"/>
        </w:rPr>
      </w:pPr>
    </w:p>
    <w:p w:rsidR="00F670B7" w:rsidRPr="0007763B" w:rsidRDefault="00F670B7" w:rsidP="0007763B">
      <w:pPr>
        <w:spacing w:line="259" w:lineRule="auto"/>
        <w:jc w:val="center"/>
        <w:rPr>
          <w:rFonts w:eastAsia="Calibri"/>
          <w:b/>
          <w:sz w:val="30"/>
          <w:szCs w:val="30"/>
        </w:rPr>
      </w:pPr>
    </w:p>
    <w:p w:rsidR="00D254AE" w:rsidRDefault="00D254AE" w:rsidP="00AA307E">
      <w:pPr>
        <w:spacing w:after="160" w:line="259" w:lineRule="auto"/>
        <w:contextualSpacing/>
        <w:rPr>
          <w:rFonts w:eastAsia="Calibri"/>
          <w:sz w:val="24"/>
          <w:szCs w:val="24"/>
        </w:rPr>
      </w:pPr>
    </w:p>
    <w:p w:rsidR="002C4048" w:rsidRDefault="002C4048" w:rsidP="002C4048">
      <w:pPr>
        <w:spacing w:after="160" w:line="259" w:lineRule="auto"/>
        <w:ind w:firstLine="360"/>
        <w:contextualSpacing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t xml:space="preserve">Property Tax Revenue </w:t>
      </w:r>
      <w:r w:rsidR="00276F5A">
        <w:rPr>
          <w:rFonts w:eastAsia="Calibri"/>
          <w:b/>
          <w:sz w:val="28"/>
          <w:szCs w:val="28"/>
          <w:u w:val="single"/>
        </w:rPr>
        <w:t xml:space="preserve">– Update </w:t>
      </w:r>
      <w:r>
        <w:rPr>
          <w:rFonts w:eastAsia="Calibri"/>
          <w:b/>
          <w:sz w:val="28"/>
          <w:szCs w:val="28"/>
          <w:u w:val="single"/>
        </w:rPr>
        <w:t xml:space="preserve">as of </w:t>
      </w:r>
      <w:r w:rsidR="00422120">
        <w:rPr>
          <w:rFonts w:eastAsia="Calibri"/>
          <w:b/>
          <w:sz w:val="28"/>
          <w:szCs w:val="28"/>
          <w:u w:val="single"/>
        </w:rPr>
        <w:t xml:space="preserve">November </w:t>
      </w:r>
      <w:r w:rsidR="0015595C">
        <w:rPr>
          <w:rFonts w:eastAsia="Calibri"/>
          <w:b/>
          <w:sz w:val="28"/>
          <w:szCs w:val="28"/>
          <w:u w:val="single"/>
        </w:rPr>
        <w:t>30</w:t>
      </w:r>
      <w:r w:rsidR="006D5A0D">
        <w:rPr>
          <w:rFonts w:eastAsia="Calibri"/>
          <w:b/>
          <w:sz w:val="28"/>
          <w:szCs w:val="28"/>
          <w:u w:val="single"/>
        </w:rPr>
        <w:t>, 2022</w:t>
      </w:r>
    </w:p>
    <w:p w:rsidR="002C4048" w:rsidRDefault="002C4048" w:rsidP="002C4048">
      <w:pPr>
        <w:spacing w:after="160" w:line="259" w:lineRule="auto"/>
        <w:contextualSpacing/>
        <w:rPr>
          <w:rFonts w:eastAsia="Calibri"/>
          <w:sz w:val="24"/>
          <w:szCs w:val="24"/>
        </w:rPr>
      </w:pPr>
    </w:p>
    <w:p w:rsidR="00E669F3" w:rsidRDefault="006D5A0D" w:rsidP="002C4048">
      <w:pPr>
        <w:spacing w:after="160" w:line="259" w:lineRule="auto"/>
        <w:ind w:firstLine="360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In 2022</w:t>
      </w:r>
      <w:r w:rsidR="002C4048">
        <w:rPr>
          <w:rFonts w:eastAsia="Calibri"/>
          <w:sz w:val="24"/>
          <w:szCs w:val="24"/>
        </w:rPr>
        <w:t xml:space="preserve">, </w:t>
      </w:r>
      <w:r w:rsidR="00A17F7E">
        <w:rPr>
          <w:rFonts w:eastAsia="Calibri"/>
          <w:sz w:val="24"/>
          <w:szCs w:val="24"/>
        </w:rPr>
        <w:t xml:space="preserve">within the General Fund, </w:t>
      </w:r>
      <w:r w:rsidR="002C4048">
        <w:rPr>
          <w:rFonts w:eastAsia="Calibri"/>
          <w:sz w:val="24"/>
          <w:szCs w:val="24"/>
        </w:rPr>
        <w:t>the City budgeted $</w:t>
      </w:r>
      <w:r w:rsidR="006B21A4">
        <w:rPr>
          <w:rFonts w:eastAsia="Calibri"/>
          <w:sz w:val="24"/>
          <w:szCs w:val="24"/>
        </w:rPr>
        <w:t>25,631</w:t>
      </w:r>
      <w:r>
        <w:rPr>
          <w:rFonts w:eastAsia="Calibri"/>
          <w:sz w:val="24"/>
          <w:szCs w:val="24"/>
        </w:rPr>
        <w:t>,683</w:t>
      </w:r>
      <w:r w:rsidR="00276F5A">
        <w:rPr>
          <w:rFonts w:eastAsia="Calibri"/>
          <w:sz w:val="24"/>
          <w:szCs w:val="24"/>
        </w:rPr>
        <w:t xml:space="preserve"> for Property Taxes</w:t>
      </w:r>
      <w:r w:rsidR="005C628A">
        <w:rPr>
          <w:rFonts w:eastAsia="Calibri"/>
          <w:sz w:val="24"/>
          <w:szCs w:val="24"/>
        </w:rPr>
        <w:t>,</w:t>
      </w:r>
      <w:r w:rsidR="00276F5A">
        <w:rPr>
          <w:rFonts w:eastAsia="Calibri"/>
          <w:sz w:val="24"/>
          <w:szCs w:val="24"/>
        </w:rPr>
        <w:t xml:space="preserve"> which </w:t>
      </w:r>
      <w:r w:rsidR="00786121">
        <w:rPr>
          <w:rFonts w:eastAsia="Calibri"/>
          <w:sz w:val="24"/>
          <w:szCs w:val="24"/>
        </w:rPr>
        <w:t>includes</w:t>
      </w:r>
    </w:p>
    <w:p w:rsidR="00416D40" w:rsidRDefault="00276F5A" w:rsidP="00E669F3">
      <w:pPr>
        <w:spacing w:after="160" w:line="259" w:lineRule="auto"/>
        <w:ind w:firstLine="360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Property </w:t>
      </w:r>
      <w:r w:rsidR="000E6094">
        <w:rPr>
          <w:rFonts w:eastAsia="Calibri"/>
          <w:sz w:val="24"/>
          <w:szCs w:val="24"/>
        </w:rPr>
        <w:t xml:space="preserve">Tax </w:t>
      </w:r>
      <w:r w:rsidR="0038693F">
        <w:rPr>
          <w:rFonts w:eastAsia="Calibri"/>
          <w:sz w:val="24"/>
          <w:szCs w:val="24"/>
        </w:rPr>
        <w:t>C</w:t>
      </w:r>
      <w:r>
        <w:rPr>
          <w:rFonts w:eastAsia="Calibri"/>
          <w:sz w:val="24"/>
          <w:szCs w:val="24"/>
        </w:rPr>
        <w:t xml:space="preserve">urrent, </w:t>
      </w:r>
      <w:r w:rsidR="002C4048">
        <w:rPr>
          <w:rFonts w:eastAsia="Calibri"/>
          <w:sz w:val="24"/>
          <w:szCs w:val="24"/>
        </w:rPr>
        <w:t xml:space="preserve">Property Tax Prior, </w:t>
      </w:r>
      <w:r w:rsidR="0038693F">
        <w:rPr>
          <w:rFonts w:eastAsia="Calibri"/>
          <w:sz w:val="24"/>
          <w:szCs w:val="24"/>
        </w:rPr>
        <w:t xml:space="preserve">Penalty &amp; </w:t>
      </w:r>
      <w:r w:rsidR="002C4048">
        <w:rPr>
          <w:rFonts w:eastAsia="Calibri"/>
          <w:sz w:val="24"/>
          <w:szCs w:val="24"/>
        </w:rPr>
        <w:t>Interest, and Discount &amp; Allowance.</w:t>
      </w:r>
      <w:r w:rsidR="00A17F7E">
        <w:rPr>
          <w:rFonts w:eastAsia="Calibri"/>
          <w:sz w:val="24"/>
          <w:szCs w:val="24"/>
        </w:rPr>
        <w:t xml:space="preserve"> </w:t>
      </w:r>
      <w:r w:rsidR="00416D40">
        <w:rPr>
          <w:rFonts w:eastAsia="Calibri"/>
          <w:sz w:val="24"/>
          <w:szCs w:val="24"/>
        </w:rPr>
        <w:t>Although,</w:t>
      </w:r>
    </w:p>
    <w:p w:rsidR="005D6AC9" w:rsidRDefault="00416D40" w:rsidP="00416D40">
      <w:pPr>
        <w:spacing w:after="160" w:line="259" w:lineRule="auto"/>
        <w:ind w:firstLine="360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$982,628 more was budgeted for Property Taxes in 2022 than in 2021</w:t>
      </w:r>
      <w:r w:rsidR="007F278D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</w:t>
      </w:r>
      <w:r w:rsidR="007F278D">
        <w:rPr>
          <w:rFonts w:eastAsia="Calibri"/>
          <w:sz w:val="24"/>
          <w:szCs w:val="24"/>
        </w:rPr>
        <w:t>a</w:t>
      </w:r>
      <w:r>
        <w:rPr>
          <w:rFonts w:eastAsia="Calibri"/>
          <w:sz w:val="24"/>
          <w:szCs w:val="24"/>
        </w:rPr>
        <w:t xml:space="preserve">s of </w:t>
      </w:r>
      <w:r w:rsidR="005D6AC9">
        <w:rPr>
          <w:rFonts w:eastAsia="Calibri"/>
          <w:sz w:val="24"/>
          <w:szCs w:val="24"/>
        </w:rPr>
        <w:t>November</w:t>
      </w:r>
      <w:r>
        <w:rPr>
          <w:rFonts w:eastAsia="Calibri"/>
          <w:sz w:val="24"/>
          <w:szCs w:val="24"/>
        </w:rPr>
        <w:t xml:space="preserve"> 30, 2022</w:t>
      </w:r>
      <w:r w:rsidR="007F278D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</w:t>
      </w:r>
      <w:r w:rsidR="00CB405B">
        <w:rPr>
          <w:rFonts w:eastAsia="Calibri"/>
          <w:sz w:val="24"/>
          <w:szCs w:val="24"/>
        </w:rPr>
        <w:t>t</w:t>
      </w:r>
      <w:r w:rsidR="002C4048">
        <w:rPr>
          <w:rFonts w:eastAsia="Calibri"/>
          <w:sz w:val="24"/>
          <w:szCs w:val="24"/>
        </w:rPr>
        <w:t>he</w:t>
      </w:r>
      <w:r w:rsidR="00CB405B">
        <w:rPr>
          <w:rFonts w:eastAsia="Calibri"/>
          <w:sz w:val="24"/>
          <w:szCs w:val="24"/>
        </w:rPr>
        <w:t xml:space="preserve"> </w:t>
      </w:r>
    </w:p>
    <w:p w:rsidR="00146250" w:rsidRDefault="007F278D" w:rsidP="005D6AC9">
      <w:pPr>
        <w:spacing w:after="160" w:line="259" w:lineRule="auto"/>
        <w:ind w:firstLine="360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City has</w:t>
      </w:r>
      <w:r w:rsidR="005D6AC9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already </w:t>
      </w:r>
      <w:r w:rsidR="00CB405B">
        <w:rPr>
          <w:rFonts w:eastAsia="Calibri"/>
          <w:sz w:val="24"/>
          <w:szCs w:val="24"/>
        </w:rPr>
        <w:t>recorded</w:t>
      </w:r>
      <w:r w:rsidR="00153602">
        <w:rPr>
          <w:rFonts w:eastAsia="Calibri"/>
          <w:sz w:val="24"/>
          <w:szCs w:val="24"/>
        </w:rPr>
        <w:t xml:space="preserve"> </w:t>
      </w:r>
      <w:r w:rsidR="00804C4F">
        <w:rPr>
          <w:rFonts w:eastAsia="Calibri"/>
          <w:sz w:val="24"/>
          <w:szCs w:val="24"/>
        </w:rPr>
        <w:t xml:space="preserve">about </w:t>
      </w:r>
      <w:r w:rsidR="005C628A">
        <w:rPr>
          <w:rFonts w:eastAsia="Calibri"/>
          <w:sz w:val="24"/>
          <w:szCs w:val="24"/>
        </w:rPr>
        <w:t>$</w:t>
      </w:r>
      <w:r w:rsidR="00573C3A">
        <w:rPr>
          <w:rFonts w:eastAsia="Calibri"/>
          <w:sz w:val="24"/>
          <w:szCs w:val="24"/>
        </w:rPr>
        <w:t>2</w:t>
      </w:r>
      <w:r w:rsidR="005D6AC9">
        <w:rPr>
          <w:rFonts w:eastAsia="Calibri"/>
          <w:sz w:val="24"/>
          <w:szCs w:val="24"/>
        </w:rPr>
        <w:t>5.2</w:t>
      </w:r>
      <w:r w:rsidR="00804C4F">
        <w:rPr>
          <w:rFonts w:eastAsia="Calibri"/>
          <w:sz w:val="24"/>
          <w:szCs w:val="24"/>
        </w:rPr>
        <w:t xml:space="preserve"> million</w:t>
      </w:r>
      <w:r>
        <w:rPr>
          <w:rFonts w:eastAsia="Calibri"/>
          <w:sz w:val="24"/>
          <w:szCs w:val="24"/>
        </w:rPr>
        <w:t>,</w:t>
      </w:r>
      <w:r w:rsidR="005D6AC9">
        <w:rPr>
          <w:rFonts w:eastAsia="Calibri"/>
          <w:sz w:val="24"/>
          <w:szCs w:val="24"/>
        </w:rPr>
        <w:t xml:space="preserve"> or 98</w:t>
      </w:r>
      <w:r w:rsidR="00631D09">
        <w:rPr>
          <w:rFonts w:eastAsia="Calibri"/>
          <w:sz w:val="24"/>
          <w:szCs w:val="24"/>
        </w:rPr>
        <w:t>%</w:t>
      </w:r>
      <w:r>
        <w:rPr>
          <w:rFonts w:eastAsia="Calibri"/>
          <w:sz w:val="24"/>
          <w:szCs w:val="24"/>
        </w:rPr>
        <w:t>,</w:t>
      </w:r>
      <w:r w:rsidR="001342C3">
        <w:rPr>
          <w:rFonts w:eastAsia="Calibri"/>
          <w:sz w:val="24"/>
          <w:szCs w:val="24"/>
        </w:rPr>
        <w:t xml:space="preserve"> </w:t>
      </w:r>
      <w:r w:rsidR="00416D40">
        <w:rPr>
          <w:rFonts w:eastAsia="Calibri"/>
          <w:sz w:val="24"/>
          <w:szCs w:val="24"/>
        </w:rPr>
        <w:t xml:space="preserve">of </w:t>
      </w:r>
      <w:r>
        <w:rPr>
          <w:rFonts w:eastAsia="Calibri"/>
          <w:sz w:val="24"/>
          <w:szCs w:val="24"/>
        </w:rPr>
        <w:t xml:space="preserve">the </w:t>
      </w:r>
      <w:r w:rsidR="00416D40">
        <w:rPr>
          <w:rFonts w:eastAsia="Calibri"/>
          <w:sz w:val="24"/>
          <w:szCs w:val="24"/>
        </w:rPr>
        <w:t>total amount budgeted</w:t>
      </w:r>
      <w:r>
        <w:rPr>
          <w:rFonts w:eastAsia="Calibri"/>
          <w:sz w:val="24"/>
          <w:szCs w:val="24"/>
        </w:rPr>
        <w:t xml:space="preserve"> for the entire year</w:t>
      </w:r>
      <w:r w:rsidR="00416D40">
        <w:rPr>
          <w:rFonts w:eastAsia="Calibri"/>
          <w:sz w:val="24"/>
          <w:szCs w:val="24"/>
        </w:rPr>
        <w:t>.</w:t>
      </w:r>
    </w:p>
    <w:p w:rsidR="005D6AC9" w:rsidRDefault="00146250" w:rsidP="005D6AC9">
      <w:pPr>
        <w:spacing w:after="160" w:line="259" w:lineRule="auto"/>
        <w:ind w:firstLine="360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And about $220,809.70 more has been </w:t>
      </w:r>
      <w:r w:rsidR="00FD559D">
        <w:rPr>
          <w:rFonts w:eastAsia="Calibri"/>
          <w:sz w:val="24"/>
          <w:szCs w:val="24"/>
        </w:rPr>
        <w:t>recorded this</w:t>
      </w:r>
      <w:r>
        <w:rPr>
          <w:rFonts w:eastAsia="Calibri"/>
          <w:sz w:val="24"/>
          <w:szCs w:val="24"/>
        </w:rPr>
        <w:t xml:space="preserve"> year compared to 2021 for the same period.</w:t>
      </w:r>
    </w:p>
    <w:p w:rsidR="00786121" w:rsidRDefault="00786121" w:rsidP="002C4048">
      <w:pPr>
        <w:spacing w:after="160" w:line="259" w:lineRule="auto"/>
        <w:ind w:left="360"/>
        <w:contextualSpacing/>
        <w:rPr>
          <w:rFonts w:eastAsia="Calibri"/>
          <w:sz w:val="24"/>
          <w:szCs w:val="24"/>
        </w:rPr>
      </w:pPr>
    </w:p>
    <w:p w:rsidR="0058342E" w:rsidRDefault="002C4048" w:rsidP="00A62013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8"/>
          <w:szCs w:val="28"/>
        </w:rPr>
        <w:t xml:space="preserve">     </w:t>
      </w:r>
      <w:r w:rsidRPr="00A62013">
        <w:rPr>
          <w:rFonts w:eastAsia="Calibri"/>
          <w:b/>
          <w:sz w:val="24"/>
          <w:szCs w:val="24"/>
        </w:rPr>
        <w:t xml:space="preserve">The following chart </w:t>
      </w:r>
      <w:r w:rsidR="00A4114B">
        <w:rPr>
          <w:rFonts w:eastAsia="Calibri"/>
          <w:b/>
          <w:sz w:val="24"/>
          <w:szCs w:val="24"/>
        </w:rPr>
        <w:t>shows the</w:t>
      </w:r>
      <w:r w:rsidRPr="00A62013">
        <w:rPr>
          <w:rFonts w:eastAsia="Calibri"/>
          <w:b/>
          <w:sz w:val="24"/>
          <w:szCs w:val="24"/>
        </w:rPr>
        <w:t xml:space="preserve"> Property Taxe</w:t>
      </w:r>
      <w:r w:rsidR="00A4114B">
        <w:rPr>
          <w:rFonts w:eastAsia="Calibri"/>
          <w:b/>
          <w:sz w:val="24"/>
          <w:szCs w:val="24"/>
        </w:rPr>
        <w:t>s Budget to Actual Comparison</w:t>
      </w:r>
      <w:r w:rsidR="008162E6">
        <w:rPr>
          <w:rFonts w:eastAsia="Calibri"/>
          <w:b/>
          <w:sz w:val="24"/>
          <w:szCs w:val="24"/>
        </w:rPr>
        <w:t xml:space="preserve"> for 2021 &amp; 2022</w:t>
      </w:r>
      <w:r w:rsidR="00A4114B">
        <w:rPr>
          <w:rFonts w:eastAsia="Calibri"/>
          <w:b/>
          <w:sz w:val="24"/>
          <w:szCs w:val="24"/>
        </w:rPr>
        <w:t>:</w:t>
      </w:r>
      <w:r w:rsidRPr="00A62013">
        <w:rPr>
          <w:rFonts w:eastAsia="Calibri"/>
          <w:b/>
          <w:sz w:val="24"/>
          <w:szCs w:val="24"/>
        </w:rPr>
        <w:t xml:space="preserve"> </w:t>
      </w:r>
    </w:p>
    <w:p w:rsidR="00C272C4" w:rsidRDefault="00C272C4" w:rsidP="00437E7D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</w:p>
    <w:tbl>
      <w:tblPr>
        <w:tblW w:w="10387" w:type="dxa"/>
        <w:tblInd w:w="355" w:type="dxa"/>
        <w:tblLook w:val="04A0" w:firstRow="1" w:lastRow="0" w:firstColumn="1" w:lastColumn="0" w:noHBand="0" w:noVBand="1"/>
      </w:tblPr>
      <w:tblGrid>
        <w:gridCol w:w="1617"/>
        <w:gridCol w:w="1505"/>
        <w:gridCol w:w="1505"/>
        <w:gridCol w:w="1375"/>
        <w:gridCol w:w="1505"/>
        <w:gridCol w:w="1505"/>
        <w:gridCol w:w="1375"/>
      </w:tblGrid>
      <w:tr w:rsidR="007F3700" w:rsidRPr="007F3700" w:rsidTr="007F3700">
        <w:trPr>
          <w:trHeight w:val="38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Property Taxes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2022 Budget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YTD 11/30/2022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2021 Budget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YTD 11/30/2021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Variance</w:t>
            </w:r>
          </w:p>
        </w:tc>
      </w:tr>
      <w:tr w:rsidR="007F3700" w:rsidRPr="007F3700" w:rsidTr="007F3700">
        <w:trPr>
          <w:trHeight w:val="38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>Discount and Allowance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(383,557.00)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 (386,740.93)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(3,183.93)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(367,000.00)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(393,790.14)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(26,790.14)</w:t>
            </w:r>
          </w:p>
        </w:tc>
      </w:tr>
      <w:tr w:rsidR="007F3700" w:rsidRPr="007F3700" w:rsidTr="007F3700">
        <w:trPr>
          <w:trHeight w:val="38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>Property Tax Current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23,013,390.00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22,793,923.49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(219,466.51)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22,691,955.00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22,407,157.83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(284,797.17)</w:t>
            </w:r>
          </w:p>
        </w:tc>
      </w:tr>
      <w:tr w:rsidR="007F3700" w:rsidRPr="007F3700" w:rsidTr="007F3700">
        <w:trPr>
          <w:trHeight w:val="38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>Property Tax Prior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2,349,282.00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2,249,623.52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(99,658.48)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1,720,100.00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2,436,356.73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716,256.73 </w:t>
            </w:r>
          </w:p>
        </w:tc>
      </w:tr>
      <w:tr w:rsidR="007F3700" w:rsidRPr="007F3700" w:rsidTr="007F3700">
        <w:trPr>
          <w:trHeight w:val="38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>Penalty and Interest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 652,568.00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  578,144.77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jc w:val="center"/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(74,423.23)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 604,000.00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   564,416.73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rPr>
                <w:color w:val="000000"/>
                <w:sz w:val="22"/>
                <w:szCs w:val="22"/>
              </w:rPr>
            </w:pPr>
            <w:r w:rsidRPr="007F3700">
              <w:rPr>
                <w:color w:val="000000"/>
                <w:sz w:val="22"/>
                <w:szCs w:val="22"/>
              </w:rPr>
              <w:t xml:space="preserve">      (39,583.27)</w:t>
            </w:r>
          </w:p>
        </w:tc>
      </w:tr>
      <w:tr w:rsidR="007F3700" w:rsidRPr="007F3700" w:rsidTr="007F3700">
        <w:trPr>
          <w:trHeight w:val="384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>Property Taxes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Total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25,631,683.00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 25,234,950.85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(396,732.15)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24,649,055.00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25,014,141.15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700" w:rsidRPr="007F3700" w:rsidRDefault="007F3700" w:rsidP="007F370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3700">
              <w:rPr>
                <w:b/>
                <w:bCs/>
                <w:color w:val="000000"/>
                <w:sz w:val="22"/>
                <w:szCs w:val="22"/>
              </w:rPr>
              <w:t xml:space="preserve">    365,086.15 </w:t>
            </w:r>
          </w:p>
        </w:tc>
      </w:tr>
    </w:tbl>
    <w:p w:rsidR="007F3700" w:rsidRPr="00A62013" w:rsidRDefault="007F3700" w:rsidP="00437E7D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</w:p>
    <w:p w:rsidR="00DC4524" w:rsidRPr="0058342E" w:rsidRDefault="00DC4524" w:rsidP="0058342E">
      <w:pPr>
        <w:tabs>
          <w:tab w:val="left" w:pos="1680"/>
        </w:tabs>
        <w:ind w:left="-180"/>
      </w:pPr>
      <w:r>
        <w:rPr>
          <w:b/>
          <w:sz w:val="28"/>
          <w:szCs w:val="28"/>
        </w:rPr>
        <w:t xml:space="preserve"> </w:t>
      </w:r>
      <w:r w:rsidR="00A316B6">
        <w:rPr>
          <w:sz w:val="28"/>
          <w:szCs w:val="28"/>
        </w:rPr>
        <w:t xml:space="preserve"> </w:t>
      </w:r>
      <w:r w:rsidR="00276F5A">
        <w:rPr>
          <w:sz w:val="28"/>
          <w:szCs w:val="28"/>
        </w:rPr>
        <w:t xml:space="preserve">     </w:t>
      </w:r>
      <w:r w:rsidR="00CB405B">
        <w:rPr>
          <w:sz w:val="28"/>
          <w:szCs w:val="28"/>
        </w:rPr>
        <w:t xml:space="preserve"> </w:t>
      </w:r>
    </w:p>
    <w:tbl>
      <w:tblPr>
        <w:tblW w:w="9442" w:type="dxa"/>
        <w:tblInd w:w="-864" w:type="dxa"/>
        <w:tblLook w:val="04A0" w:firstRow="1" w:lastRow="0" w:firstColumn="1" w:lastColumn="0" w:noHBand="0" w:noVBand="1"/>
      </w:tblPr>
      <w:tblGrid>
        <w:gridCol w:w="7594"/>
        <w:gridCol w:w="264"/>
        <w:gridCol w:w="264"/>
        <w:gridCol w:w="264"/>
        <w:gridCol w:w="264"/>
        <w:gridCol w:w="264"/>
        <w:gridCol w:w="264"/>
        <w:gridCol w:w="264"/>
      </w:tblGrid>
      <w:tr w:rsidR="007F3700" w:rsidRPr="00FD0D44" w:rsidTr="007F3700">
        <w:trPr>
          <w:trHeight w:val="1837"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Default="0058342E" w:rsidP="00B326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  <w:p w:rsidR="0058342E" w:rsidRPr="00FD0D44" w:rsidRDefault="0058342E" w:rsidP="00B326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Pr="00FD0D44" w:rsidRDefault="0058342E" w:rsidP="00B326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Pr="00FD0D44" w:rsidRDefault="0058342E" w:rsidP="00B32640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Pr="00FD0D44" w:rsidRDefault="0058342E" w:rsidP="00B32640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Pr="00FD0D44" w:rsidRDefault="0058342E" w:rsidP="00B32640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58342E" w:rsidRPr="00FD0D44" w:rsidRDefault="0058342E" w:rsidP="00B32640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58342E" w:rsidRPr="00FD0D44" w:rsidRDefault="0058342E" w:rsidP="00B32640"/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42E" w:rsidRPr="00FD0D44" w:rsidRDefault="0058342E" w:rsidP="00B32640"/>
        </w:tc>
      </w:tr>
    </w:tbl>
    <w:p w:rsidR="00603733" w:rsidRDefault="00603733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83116C" w:rsidRDefault="0083116C" w:rsidP="00603733">
      <w:pPr>
        <w:spacing w:after="160" w:line="259" w:lineRule="auto"/>
        <w:contextualSpacing/>
        <w:rPr>
          <w:rFonts w:eastAsia="Calibri"/>
          <w:sz w:val="24"/>
          <w:szCs w:val="28"/>
        </w:rPr>
      </w:pPr>
    </w:p>
    <w:p w:rsidR="001342C3" w:rsidRDefault="001342C3" w:rsidP="00265A1C">
      <w:pPr>
        <w:spacing w:after="160" w:line="259" w:lineRule="auto"/>
        <w:contextualSpacing/>
        <w:jc w:val="both"/>
        <w:rPr>
          <w:rFonts w:eastAsia="Calibri"/>
          <w:b/>
          <w:sz w:val="28"/>
          <w:szCs w:val="28"/>
          <w:u w:val="single"/>
        </w:rPr>
      </w:pPr>
    </w:p>
    <w:p w:rsidR="001342C3" w:rsidRDefault="001342C3" w:rsidP="00265A1C">
      <w:pPr>
        <w:spacing w:after="160" w:line="259" w:lineRule="auto"/>
        <w:contextualSpacing/>
        <w:jc w:val="both"/>
        <w:rPr>
          <w:rFonts w:eastAsia="Calibri"/>
          <w:b/>
          <w:sz w:val="28"/>
          <w:szCs w:val="28"/>
          <w:u w:val="single"/>
        </w:rPr>
      </w:pPr>
    </w:p>
    <w:p w:rsidR="00C70FDF" w:rsidRPr="005B50E6" w:rsidRDefault="00FD2B3D" w:rsidP="00265A1C">
      <w:pPr>
        <w:spacing w:after="160" w:line="259" w:lineRule="auto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4"/>
          <w:szCs w:val="28"/>
        </w:rPr>
        <w:t xml:space="preserve"> </w:t>
      </w:r>
      <w:r w:rsidR="00F20241">
        <w:rPr>
          <w:rFonts w:eastAsia="Calibri"/>
          <w:sz w:val="24"/>
          <w:szCs w:val="28"/>
        </w:rPr>
        <w:t xml:space="preserve">  </w:t>
      </w:r>
      <w:r>
        <w:rPr>
          <w:rFonts w:eastAsia="Calibri"/>
          <w:sz w:val="24"/>
          <w:szCs w:val="28"/>
        </w:rPr>
        <w:t xml:space="preserve"> </w:t>
      </w:r>
      <w:r w:rsidR="005B50E6" w:rsidRPr="000F6EFA">
        <w:rPr>
          <w:rFonts w:eastAsia="Calibri"/>
          <w:b/>
          <w:sz w:val="28"/>
          <w:szCs w:val="28"/>
          <w:u w:val="single"/>
        </w:rPr>
        <w:t xml:space="preserve">Business Privilege </w:t>
      </w:r>
      <w:r w:rsidR="00FC624E">
        <w:rPr>
          <w:rFonts w:eastAsia="Calibri"/>
          <w:b/>
          <w:sz w:val="28"/>
          <w:szCs w:val="28"/>
          <w:u w:val="single"/>
        </w:rPr>
        <w:t>Tax</w:t>
      </w:r>
      <w:r w:rsidR="0007763B">
        <w:rPr>
          <w:rFonts w:eastAsia="Calibri"/>
          <w:b/>
          <w:sz w:val="28"/>
          <w:szCs w:val="28"/>
          <w:u w:val="single"/>
        </w:rPr>
        <w:t>/Business Privilege Tax Prior Year</w:t>
      </w:r>
      <w:r w:rsidR="00D70995">
        <w:rPr>
          <w:rFonts w:eastAsia="Calibri"/>
          <w:b/>
          <w:sz w:val="28"/>
          <w:szCs w:val="28"/>
          <w:u w:val="single"/>
        </w:rPr>
        <w:t xml:space="preserve"> </w:t>
      </w:r>
      <w:r w:rsidR="005B50E6" w:rsidRPr="000F6EFA">
        <w:rPr>
          <w:rFonts w:eastAsia="Calibri"/>
          <w:b/>
          <w:sz w:val="28"/>
          <w:szCs w:val="28"/>
          <w:u w:val="single"/>
        </w:rPr>
        <w:t xml:space="preserve">– Update as of </w:t>
      </w:r>
      <w:r w:rsidR="00F20241">
        <w:rPr>
          <w:rFonts w:eastAsia="Calibri"/>
          <w:b/>
          <w:sz w:val="28"/>
          <w:szCs w:val="28"/>
          <w:u w:val="single"/>
        </w:rPr>
        <w:t>11-</w:t>
      </w:r>
      <w:r w:rsidR="00FC624E">
        <w:rPr>
          <w:rFonts w:eastAsia="Calibri"/>
          <w:b/>
          <w:sz w:val="28"/>
          <w:szCs w:val="28"/>
          <w:u w:val="single"/>
        </w:rPr>
        <w:t xml:space="preserve"> 30</w:t>
      </w:r>
      <w:r w:rsidR="005B50E6" w:rsidRPr="000F6EFA">
        <w:rPr>
          <w:rFonts w:eastAsia="Calibri"/>
          <w:b/>
          <w:sz w:val="28"/>
          <w:szCs w:val="28"/>
          <w:u w:val="single"/>
        </w:rPr>
        <w:t>, 2022</w:t>
      </w:r>
    </w:p>
    <w:p w:rsidR="00F20241" w:rsidRDefault="005B50E6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</w:t>
      </w:r>
      <w:r w:rsidR="000F6EFA">
        <w:rPr>
          <w:rFonts w:eastAsia="Calibri"/>
          <w:sz w:val="24"/>
          <w:szCs w:val="28"/>
        </w:rPr>
        <w:t xml:space="preserve"> </w:t>
      </w:r>
    </w:p>
    <w:p w:rsidR="00F20241" w:rsidRDefault="00F20241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In 2022, the General Fund’s combined budget for Business Privilege Tax and Business Privilege Tax Prior</w:t>
      </w:r>
    </w:p>
    <w:p w:rsidR="00F20241" w:rsidRDefault="00F20241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Year revenue was $1,789,600. This amount represents an increase of $323,200 over its 2021 budget amount. </w:t>
      </w:r>
    </w:p>
    <w:p w:rsidR="00F20241" w:rsidRDefault="00F20241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Despite the budget increase in 2022 for Business Privilege Tax, as of </w:t>
      </w:r>
      <w:r w:rsidR="00A16F9C">
        <w:rPr>
          <w:rFonts w:eastAsia="Calibri"/>
          <w:sz w:val="24"/>
          <w:szCs w:val="28"/>
        </w:rPr>
        <w:t xml:space="preserve">November </w:t>
      </w:r>
      <w:r>
        <w:rPr>
          <w:rFonts w:eastAsia="Calibri"/>
          <w:sz w:val="24"/>
          <w:szCs w:val="28"/>
        </w:rPr>
        <w:t>30, 2022, the combined total</w:t>
      </w:r>
    </w:p>
    <w:p w:rsidR="00A16F9C" w:rsidRDefault="00F20241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</w:t>
      </w:r>
      <w:proofErr w:type="gramStart"/>
      <w:r>
        <w:rPr>
          <w:rFonts w:eastAsia="Calibri"/>
          <w:sz w:val="24"/>
          <w:szCs w:val="28"/>
        </w:rPr>
        <w:t>for</w:t>
      </w:r>
      <w:proofErr w:type="gramEnd"/>
      <w:r>
        <w:rPr>
          <w:rFonts w:eastAsia="Calibri"/>
          <w:sz w:val="24"/>
          <w:szCs w:val="28"/>
        </w:rPr>
        <w:t xml:space="preserve"> these two revenue lin</w:t>
      </w:r>
      <w:r w:rsidR="00A16F9C">
        <w:rPr>
          <w:rFonts w:eastAsia="Calibri"/>
          <w:sz w:val="24"/>
          <w:szCs w:val="28"/>
        </w:rPr>
        <w:t>e items has already generated $2,035,197.63</w:t>
      </w:r>
      <w:r>
        <w:rPr>
          <w:rFonts w:eastAsia="Calibri"/>
          <w:sz w:val="24"/>
          <w:szCs w:val="28"/>
        </w:rPr>
        <w:t xml:space="preserve"> and exceeded its budget target by </w:t>
      </w:r>
    </w:p>
    <w:p w:rsidR="00F20241" w:rsidRDefault="00A16F9C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$245,597.63</w:t>
      </w:r>
    </w:p>
    <w:p w:rsidR="00F20241" w:rsidRDefault="00F20241" w:rsidP="00F20241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</w:p>
    <w:p w:rsidR="00F20241" w:rsidRPr="006D05EE" w:rsidRDefault="00F20241" w:rsidP="00F20241">
      <w:pPr>
        <w:spacing w:after="160" w:line="259" w:lineRule="auto"/>
        <w:contextualSpacing/>
        <w:jc w:val="both"/>
        <w:rPr>
          <w:rFonts w:eastAsia="Calibri"/>
          <w:b/>
          <w:sz w:val="24"/>
          <w:szCs w:val="28"/>
        </w:rPr>
      </w:pPr>
      <w:r>
        <w:rPr>
          <w:rFonts w:eastAsia="Calibri"/>
          <w:sz w:val="24"/>
          <w:szCs w:val="28"/>
        </w:rPr>
        <w:t xml:space="preserve">    </w:t>
      </w:r>
      <w:r w:rsidRPr="00FB697B">
        <w:rPr>
          <w:rFonts w:eastAsia="Calibri"/>
          <w:b/>
          <w:sz w:val="24"/>
          <w:szCs w:val="28"/>
        </w:rPr>
        <w:t xml:space="preserve">The chart below </w:t>
      </w:r>
      <w:r w:rsidR="00A16F9C">
        <w:rPr>
          <w:rFonts w:eastAsia="Calibri"/>
          <w:b/>
          <w:sz w:val="24"/>
          <w:szCs w:val="28"/>
        </w:rPr>
        <w:t>demonstrates</w:t>
      </w:r>
      <w:r w:rsidRPr="00FB697B">
        <w:rPr>
          <w:rFonts w:eastAsia="Calibri"/>
          <w:b/>
          <w:sz w:val="24"/>
          <w:szCs w:val="28"/>
        </w:rPr>
        <w:t xml:space="preserve"> the Business Privilege Taxes Budget to Actual for 2021 &amp; 2022</w:t>
      </w:r>
      <w:r>
        <w:rPr>
          <w:rFonts w:eastAsia="Calibri"/>
          <w:b/>
          <w:sz w:val="24"/>
          <w:szCs w:val="28"/>
        </w:rPr>
        <w:t>:</w:t>
      </w:r>
    </w:p>
    <w:p w:rsidR="00FB697B" w:rsidRPr="00A16F9C" w:rsidRDefault="00A16F9C" w:rsidP="00FC624E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  </w:t>
      </w:r>
    </w:p>
    <w:tbl>
      <w:tblPr>
        <w:tblW w:w="10080" w:type="dxa"/>
        <w:tblInd w:w="265" w:type="dxa"/>
        <w:tblLook w:val="04A0" w:firstRow="1" w:lastRow="0" w:firstColumn="1" w:lastColumn="0" w:noHBand="0" w:noVBand="1"/>
      </w:tblPr>
      <w:tblGrid>
        <w:gridCol w:w="1335"/>
        <w:gridCol w:w="1540"/>
        <w:gridCol w:w="1500"/>
        <w:gridCol w:w="1460"/>
        <w:gridCol w:w="1480"/>
        <w:gridCol w:w="1480"/>
        <w:gridCol w:w="1285"/>
      </w:tblGrid>
      <w:tr w:rsidR="00FC624E" w:rsidRPr="00FC624E" w:rsidTr="00A16F9C">
        <w:trPr>
          <w:trHeight w:val="30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24E" w:rsidRPr="008162E6" w:rsidRDefault="00FC624E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2022 Budget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624E" w:rsidRPr="008162E6" w:rsidRDefault="00F20241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>/30/2022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24E" w:rsidRPr="008162E6" w:rsidRDefault="00FC624E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Variance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24E" w:rsidRPr="008162E6" w:rsidRDefault="00FC624E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2021 Budget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624E" w:rsidRPr="008162E6" w:rsidRDefault="00F20241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>/30/2021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24E" w:rsidRPr="008162E6" w:rsidRDefault="00FC624E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Variance</w:t>
            </w:r>
          </w:p>
        </w:tc>
      </w:tr>
      <w:tr w:rsidR="00FC624E" w:rsidRPr="00FC624E" w:rsidTr="00A16F9C">
        <w:trPr>
          <w:trHeight w:val="585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2E6" w:rsidRPr="008162E6" w:rsidRDefault="00FC624E" w:rsidP="008162E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Business Privilege Tax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1,708,800.00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8162E6" w:rsidRDefault="00FC624E" w:rsidP="00F20241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</w:t>
            </w:r>
            <w:r w:rsidR="00F20241">
              <w:rPr>
                <w:color w:val="000000"/>
                <w:sz w:val="22"/>
                <w:szCs w:val="22"/>
              </w:rPr>
              <w:t>1,976,850.41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20241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  </w:t>
            </w:r>
            <w:r w:rsidR="00F20241">
              <w:rPr>
                <w:color w:val="000000"/>
                <w:sz w:val="22"/>
                <w:szCs w:val="22"/>
              </w:rPr>
              <w:t>268,050.41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1,385,600.00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8162E6" w:rsidRDefault="00FC624E" w:rsidP="006C680A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1,</w:t>
            </w:r>
            <w:r w:rsidR="006C680A">
              <w:rPr>
                <w:color w:val="000000"/>
                <w:sz w:val="22"/>
                <w:szCs w:val="22"/>
              </w:rPr>
              <w:t>709,499.89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6C680A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</w:t>
            </w:r>
            <w:r w:rsidR="006C680A">
              <w:rPr>
                <w:color w:val="000000"/>
                <w:sz w:val="22"/>
                <w:szCs w:val="22"/>
              </w:rPr>
              <w:t>323,899.89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624E" w:rsidRPr="00FC624E" w:rsidTr="00A16F9C">
        <w:trPr>
          <w:trHeight w:val="585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24E" w:rsidRPr="008162E6" w:rsidRDefault="00D70995" w:rsidP="00FC624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Bus</w:t>
            </w:r>
            <w:r w:rsidR="008162E6" w:rsidRPr="008162E6">
              <w:rPr>
                <w:b/>
                <w:bCs/>
                <w:color w:val="000000"/>
                <w:sz w:val="22"/>
                <w:szCs w:val="22"/>
              </w:rPr>
              <w:t>iness</w:t>
            </w:r>
            <w:r w:rsidRPr="008162E6">
              <w:rPr>
                <w:b/>
                <w:bCs/>
                <w:color w:val="000000"/>
                <w:sz w:val="22"/>
                <w:szCs w:val="22"/>
              </w:rPr>
              <w:t xml:space="preserve"> Priv</w:t>
            </w:r>
            <w:r w:rsidR="008162E6" w:rsidRPr="008162E6">
              <w:rPr>
                <w:b/>
                <w:bCs/>
                <w:color w:val="000000"/>
                <w:sz w:val="22"/>
                <w:szCs w:val="22"/>
              </w:rPr>
              <w:t>ilege</w:t>
            </w:r>
            <w:r w:rsidRPr="008162E6">
              <w:rPr>
                <w:b/>
                <w:bCs/>
                <w:color w:val="000000"/>
                <w:sz w:val="22"/>
                <w:szCs w:val="22"/>
              </w:rPr>
              <w:t xml:space="preserve"> Tax </w:t>
            </w:r>
            <w:r w:rsidR="008D36A4">
              <w:rPr>
                <w:b/>
                <w:bCs/>
                <w:color w:val="000000"/>
                <w:sz w:val="22"/>
                <w:szCs w:val="22"/>
              </w:rPr>
              <w:t>–</w:t>
            </w:r>
            <w:r w:rsidRPr="008162E6">
              <w:rPr>
                <w:b/>
                <w:bCs/>
                <w:color w:val="000000"/>
                <w:sz w:val="22"/>
                <w:szCs w:val="22"/>
              </w:rPr>
              <w:t xml:space="preserve"> P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>rior</w:t>
            </w:r>
            <w:r w:rsidR="008D36A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 xml:space="preserve"> Year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      80,800.00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8162E6" w:rsidRDefault="00FC624E" w:rsidP="00F20241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  </w:t>
            </w:r>
            <w:r w:rsidR="00F20241">
              <w:rPr>
                <w:color w:val="000000"/>
                <w:sz w:val="22"/>
                <w:szCs w:val="22"/>
              </w:rPr>
              <w:t>58,347.22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</w:t>
            </w:r>
            <w:r w:rsidR="00F20241">
              <w:rPr>
                <w:color w:val="000000"/>
                <w:sz w:val="22"/>
                <w:szCs w:val="22"/>
              </w:rPr>
              <w:t xml:space="preserve">     (22,452.78</w:t>
            </w:r>
            <w:r w:rsidRPr="008162E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  80,800.00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8162E6" w:rsidRDefault="00FC624E" w:rsidP="006C680A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   </w:t>
            </w:r>
            <w:r w:rsidR="006C680A">
              <w:rPr>
                <w:color w:val="000000"/>
                <w:sz w:val="22"/>
                <w:szCs w:val="22"/>
              </w:rPr>
              <w:t>60,865.54</w:t>
            </w:r>
            <w:r w:rsidRPr="008162E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6C680A">
            <w:pPr>
              <w:jc w:val="right"/>
              <w:rPr>
                <w:color w:val="000000"/>
                <w:sz w:val="22"/>
                <w:szCs w:val="22"/>
              </w:rPr>
            </w:pPr>
            <w:r w:rsidRPr="008162E6">
              <w:rPr>
                <w:color w:val="000000"/>
                <w:sz w:val="22"/>
                <w:szCs w:val="22"/>
              </w:rPr>
              <w:t xml:space="preserve">     (</w:t>
            </w:r>
            <w:r w:rsidR="006C680A">
              <w:rPr>
                <w:color w:val="000000"/>
                <w:sz w:val="22"/>
                <w:szCs w:val="22"/>
              </w:rPr>
              <w:t>19,934.46</w:t>
            </w:r>
            <w:r w:rsidRPr="008162E6">
              <w:rPr>
                <w:color w:val="000000"/>
                <w:sz w:val="22"/>
                <w:szCs w:val="22"/>
              </w:rPr>
              <w:t>)</w:t>
            </w:r>
          </w:p>
        </w:tc>
      </w:tr>
      <w:tr w:rsidR="00FC624E" w:rsidRPr="00FC624E" w:rsidTr="00A16F9C">
        <w:trPr>
          <w:trHeight w:val="300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FC624E" w:rsidP="00FC62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624E" w:rsidRPr="006C680A" w:rsidRDefault="00FC624E" w:rsidP="00FC62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680A">
              <w:rPr>
                <w:b/>
                <w:bCs/>
                <w:color w:val="000000"/>
                <w:sz w:val="22"/>
                <w:szCs w:val="22"/>
              </w:rPr>
              <w:t xml:space="preserve">  1,789,600.00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6C680A" w:rsidRDefault="00A16F9C" w:rsidP="006C680A">
            <w:pPr>
              <w:jc w:val="right"/>
              <w:rPr>
                <w:b/>
                <w:bCs/>
                <w:color w:val="00B050"/>
                <w:sz w:val="22"/>
                <w:szCs w:val="22"/>
              </w:rPr>
            </w:pPr>
            <w:r w:rsidRPr="00BD59CB">
              <w:rPr>
                <w:b/>
                <w:bCs/>
                <w:color w:val="00B050"/>
                <w:sz w:val="22"/>
                <w:szCs w:val="22"/>
              </w:rPr>
              <w:t>2,035,197.63</w:t>
            </w:r>
            <w:r w:rsidR="00FC624E" w:rsidRPr="006C680A">
              <w:rPr>
                <w:b/>
                <w:bCs/>
                <w:color w:val="00B050"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A16F9C" w:rsidP="008D36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245,597.63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624E" w:rsidRPr="008162E6" w:rsidRDefault="00FC624E" w:rsidP="00FC62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162E6">
              <w:rPr>
                <w:b/>
                <w:bCs/>
                <w:color w:val="000000"/>
                <w:sz w:val="22"/>
                <w:szCs w:val="22"/>
              </w:rPr>
              <w:t xml:space="preserve"> 1,466,400.00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24E" w:rsidRPr="008162E6" w:rsidRDefault="00A16F9C" w:rsidP="00FC624E">
            <w:pPr>
              <w:jc w:val="right"/>
              <w:rPr>
                <w:b/>
                <w:bCs/>
                <w:color w:val="00B050"/>
                <w:sz w:val="22"/>
                <w:szCs w:val="22"/>
              </w:rPr>
            </w:pPr>
            <w:r>
              <w:rPr>
                <w:b/>
                <w:bCs/>
                <w:color w:val="00B050"/>
                <w:sz w:val="22"/>
                <w:szCs w:val="22"/>
              </w:rPr>
              <w:t>1,770,365.43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24E" w:rsidRPr="008162E6" w:rsidRDefault="00A16F9C" w:rsidP="006C68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303,965.43</w:t>
            </w:r>
            <w:r w:rsidR="00FC624E" w:rsidRPr="008162E6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</w:tr>
    </w:tbl>
    <w:p w:rsidR="005B50E6" w:rsidRDefault="005B50E6" w:rsidP="00FC624E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</w:p>
    <w:p w:rsidR="00C70FDF" w:rsidRDefault="00C70FDF" w:rsidP="00265A1C">
      <w:pPr>
        <w:spacing w:after="160" w:line="259" w:lineRule="auto"/>
        <w:contextualSpacing/>
        <w:jc w:val="both"/>
        <w:rPr>
          <w:rFonts w:eastAsia="Calibri"/>
          <w:sz w:val="24"/>
          <w:szCs w:val="28"/>
        </w:rPr>
      </w:pPr>
    </w:p>
    <w:p w:rsidR="002F6134" w:rsidRPr="000F6EFA" w:rsidRDefault="005B50E6" w:rsidP="0007763B">
      <w:pPr>
        <w:spacing w:after="160" w:line="259" w:lineRule="auto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8"/>
          <w:szCs w:val="28"/>
        </w:rPr>
        <w:t xml:space="preserve"> </w:t>
      </w:r>
    </w:p>
    <w:p w:rsidR="002F6134" w:rsidRDefault="002F6134" w:rsidP="00265A1C">
      <w:pPr>
        <w:spacing w:after="160" w:line="259" w:lineRule="auto"/>
        <w:contextualSpacing/>
        <w:jc w:val="both"/>
        <w:rPr>
          <w:rFonts w:eastAsia="Calibri"/>
          <w:b/>
          <w:sz w:val="28"/>
          <w:szCs w:val="28"/>
          <w:u w:val="single"/>
        </w:rPr>
      </w:pPr>
    </w:p>
    <w:p w:rsidR="002F6134" w:rsidRDefault="002F6134" w:rsidP="00265A1C">
      <w:pPr>
        <w:spacing w:after="160" w:line="259" w:lineRule="auto"/>
        <w:contextualSpacing/>
        <w:jc w:val="both"/>
        <w:rPr>
          <w:rFonts w:eastAsia="Calibri"/>
          <w:b/>
          <w:sz w:val="28"/>
          <w:szCs w:val="28"/>
          <w:u w:val="single"/>
        </w:rPr>
      </w:pPr>
      <w:bookmarkStart w:id="0" w:name="_GoBack"/>
      <w:bookmarkEnd w:id="0"/>
    </w:p>
    <w:sectPr w:rsidR="002F6134" w:rsidSect="0075304B">
      <w:pgSz w:w="12240" w:h="15840" w:code="1"/>
      <w:pgMar w:top="144" w:right="144" w:bottom="0" w:left="86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">
    <w:charset w:val="00"/>
    <w:family w:val="swiss"/>
    <w:pitch w:val="variable"/>
    <w:sig w:usb0="00000003" w:usb1="00000000" w:usb2="00000000" w:usb3="00000000" w:csb0="00000001" w:csb1="00000000"/>
  </w:font>
  <w:font w:name="Palatia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74F"/>
    <w:multiLevelType w:val="hybridMultilevel"/>
    <w:tmpl w:val="1A4C4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95277B"/>
    <w:multiLevelType w:val="hybridMultilevel"/>
    <w:tmpl w:val="4916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1A"/>
    <w:rsid w:val="00003C59"/>
    <w:rsid w:val="000066F4"/>
    <w:rsid w:val="00006AC7"/>
    <w:rsid w:val="00006F98"/>
    <w:rsid w:val="000163FD"/>
    <w:rsid w:val="0001648A"/>
    <w:rsid w:val="00021899"/>
    <w:rsid w:val="00023264"/>
    <w:rsid w:val="00023FF1"/>
    <w:rsid w:val="00025532"/>
    <w:rsid w:val="00026A29"/>
    <w:rsid w:val="00026B83"/>
    <w:rsid w:val="00026E0B"/>
    <w:rsid w:val="00035C77"/>
    <w:rsid w:val="000538A5"/>
    <w:rsid w:val="00054AD3"/>
    <w:rsid w:val="000622C6"/>
    <w:rsid w:val="00064FA1"/>
    <w:rsid w:val="00074C44"/>
    <w:rsid w:val="0007763B"/>
    <w:rsid w:val="00085E16"/>
    <w:rsid w:val="00086C3E"/>
    <w:rsid w:val="000907E8"/>
    <w:rsid w:val="00097021"/>
    <w:rsid w:val="00097B92"/>
    <w:rsid w:val="000A0B66"/>
    <w:rsid w:val="000B2759"/>
    <w:rsid w:val="000B5157"/>
    <w:rsid w:val="000B7342"/>
    <w:rsid w:val="000D4F1D"/>
    <w:rsid w:val="000E6094"/>
    <w:rsid w:val="000E6D6A"/>
    <w:rsid w:val="000F14A3"/>
    <w:rsid w:val="000F41F1"/>
    <w:rsid w:val="000F6E98"/>
    <w:rsid w:val="000F6EFA"/>
    <w:rsid w:val="0010069E"/>
    <w:rsid w:val="00100AD0"/>
    <w:rsid w:val="00105952"/>
    <w:rsid w:val="00105B29"/>
    <w:rsid w:val="00110252"/>
    <w:rsid w:val="001121EB"/>
    <w:rsid w:val="00117023"/>
    <w:rsid w:val="00121A27"/>
    <w:rsid w:val="00125344"/>
    <w:rsid w:val="001342C3"/>
    <w:rsid w:val="001376FC"/>
    <w:rsid w:val="00137A6B"/>
    <w:rsid w:val="00143709"/>
    <w:rsid w:val="00145C7F"/>
    <w:rsid w:val="00146250"/>
    <w:rsid w:val="00150FB2"/>
    <w:rsid w:val="00153602"/>
    <w:rsid w:val="0015595C"/>
    <w:rsid w:val="001614AE"/>
    <w:rsid w:val="00162961"/>
    <w:rsid w:val="001754DE"/>
    <w:rsid w:val="00177232"/>
    <w:rsid w:val="0018185A"/>
    <w:rsid w:val="00181EF4"/>
    <w:rsid w:val="00182306"/>
    <w:rsid w:val="00182638"/>
    <w:rsid w:val="00183B37"/>
    <w:rsid w:val="00185432"/>
    <w:rsid w:val="00192E21"/>
    <w:rsid w:val="0019668B"/>
    <w:rsid w:val="001A0480"/>
    <w:rsid w:val="001B2A13"/>
    <w:rsid w:val="001B3F8F"/>
    <w:rsid w:val="001C1ABD"/>
    <w:rsid w:val="001C6147"/>
    <w:rsid w:val="001E46A2"/>
    <w:rsid w:val="001E7749"/>
    <w:rsid w:val="001F1634"/>
    <w:rsid w:val="001F63ED"/>
    <w:rsid w:val="002014D6"/>
    <w:rsid w:val="00202941"/>
    <w:rsid w:val="00220F33"/>
    <w:rsid w:val="00225739"/>
    <w:rsid w:val="00226621"/>
    <w:rsid w:val="00237FB5"/>
    <w:rsid w:val="00241CBF"/>
    <w:rsid w:val="00246BCD"/>
    <w:rsid w:val="00253526"/>
    <w:rsid w:val="00256275"/>
    <w:rsid w:val="002623F5"/>
    <w:rsid w:val="00262DD2"/>
    <w:rsid w:val="00265A1C"/>
    <w:rsid w:val="00265E71"/>
    <w:rsid w:val="00267147"/>
    <w:rsid w:val="00270180"/>
    <w:rsid w:val="00271E4C"/>
    <w:rsid w:val="00274F8A"/>
    <w:rsid w:val="00276F5A"/>
    <w:rsid w:val="00284102"/>
    <w:rsid w:val="0029688F"/>
    <w:rsid w:val="002A6220"/>
    <w:rsid w:val="002B3335"/>
    <w:rsid w:val="002C4048"/>
    <w:rsid w:val="002C7B1B"/>
    <w:rsid w:val="002D284C"/>
    <w:rsid w:val="002E20C5"/>
    <w:rsid w:val="002F3040"/>
    <w:rsid w:val="002F6134"/>
    <w:rsid w:val="003051D3"/>
    <w:rsid w:val="0030622C"/>
    <w:rsid w:val="00313BA1"/>
    <w:rsid w:val="00314A80"/>
    <w:rsid w:val="00320C7C"/>
    <w:rsid w:val="00334ADE"/>
    <w:rsid w:val="003351EB"/>
    <w:rsid w:val="00346813"/>
    <w:rsid w:val="00362077"/>
    <w:rsid w:val="00363364"/>
    <w:rsid w:val="00364327"/>
    <w:rsid w:val="00371CAC"/>
    <w:rsid w:val="0038314B"/>
    <w:rsid w:val="0038693F"/>
    <w:rsid w:val="003A0317"/>
    <w:rsid w:val="003A18B8"/>
    <w:rsid w:val="003A7FB9"/>
    <w:rsid w:val="003C34DB"/>
    <w:rsid w:val="003C3D59"/>
    <w:rsid w:val="003D2594"/>
    <w:rsid w:val="003D50D9"/>
    <w:rsid w:val="003F450B"/>
    <w:rsid w:val="00401695"/>
    <w:rsid w:val="004033B6"/>
    <w:rsid w:val="0040543F"/>
    <w:rsid w:val="00414E79"/>
    <w:rsid w:val="00416D40"/>
    <w:rsid w:val="00420F70"/>
    <w:rsid w:val="00422120"/>
    <w:rsid w:val="004331CB"/>
    <w:rsid w:val="00435447"/>
    <w:rsid w:val="00437E7D"/>
    <w:rsid w:val="00441C17"/>
    <w:rsid w:val="0044474A"/>
    <w:rsid w:val="00444AC9"/>
    <w:rsid w:val="00445821"/>
    <w:rsid w:val="00446A0F"/>
    <w:rsid w:val="00446B83"/>
    <w:rsid w:val="00460181"/>
    <w:rsid w:val="00463A41"/>
    <w:rsid w:val="00463F12"/>
    <w:rsid w:val="00473683"/>
    <w:rsid w:val="00473F0E"/>
    <w:rsid w:val="004838EE"/>
    <w:rsid w:val="004847B1"/>
    <w:rsid w:val="004922F8"/>
    <w:rsid w:val="00493B2C"/>
    <w:rsid w:val="004A3EA2"/>
    <w:rsid w:val="004A572E"/>
    <w:rsid w:val="004B1562"/>
    <w:rsid w:val="004B1CEB"/>
    <w:rsid w:val="004B51E7"/>
    <w:rsid w:val="004B5F9D"/>
    <w:rsid w:val="004B7C2B"/>
    <w:rsid w:val="004C011C"/>
    <w:rsid w:val="004C0308"/>
    <w:rsid w:val="004C60A8"/>
    <w:rsid w:val="004C6C2C"/>
    <w:rsid w:val="004D444B"/>
    <w:rsid w:val="004D6BBA"/>
    <w:rsid w:val="004E5A22"/>
    <w:rsid w:val="004F11CA"/>
    <w:rsid w:val="004F1676"/>
    <w:rsid w:val="004F24C0"/>
    <w:rsid w:val="004F51DD"/>
    <w:rsid w:val="004F7831"/>
    <w:rsid w:val="005026AB"/>
    <w:rsid w:val="00504813"/>
    <w:rsid w:val="00516C6B"/>
    <w:rsid w:val="00534448"/>
    <w:rsid w:val="005405B5"/>
    <w:rsid w:val="00542568"/>
    <w:rsid w:val="005459FE"/>
    <w:rsid w:val="00547571"/>
    <w:rsid w:val="00554D79"/>
    <w:rsid w:val="00564E5A"/>
    <w:rsid w:val="00571674"/>
    <w:rsid w:val="00573C3A"/>
    <w:rsid w:val="0058342E"/>
    <w:rsid w:val="00583CF0"/>
    <w:rsid w:val="0058572D"/>
    <w:rsid w:val="00586147"/>
    <w:rsid w:val="005A224D"/>
    <w:rsid w:val="005A4BE4"/>
    <w:rsid w:val="005B50E6"/>
    <w:rsid w:val="005B6CE6"/>
    <w:rsid w:val="005C13B0"/>
    <w:rsid w:val="005C628A"/>
    <w:rsid w:val="005C6F32"/>
    <w:rsid w:val="005D6AC9"/>
    <w:rsid w:val="005E369D"/>
    <w:rsid w:val="005E7799"/>
    <w:rsid w:val="005F11F3"/>
    <w:rsid w:val="005F317F"/>
    <w:rsid w:val="00601F96"/>
    <w:rsid w:val="00603733"/>
    <w:rsid w:val="0061695A"/>
    <w:rsid w:val="00624E3F"/>
    <w:rsid w:val="00631461"/>
    <w:rsid w:val="00631B1A"/>
    <w:rsid w:val="00631D09"/>
    <w:rsid w:val="00633DC9"/>
    <w:rsid w:val="00634AE9"/>
    <w:rsid w:val="00635ED1"/>
    <w:rsid w:val="00636E56"/>
    <w:rsid w:val="006518B6"/>
    <w:rsid w:val="006534DE"/>
    <w:rsid w:val="00654BF8"/>
    <w:rsid w:val="00655F8F"/>
    <w:rsid w:val="00660FBC"/>
    <w:rsid w:val="006628B5"/>
    <w:rsid w:val="006670CD"/>
    <w:rsid w:val="006729B3"/>
    <w:rsid w:val="00673C3F"/>
    <w:rsid w:val="00686C0F"/>
    <w:rsid w:val="00692B44"/>
    <w:rsid w:val="00694A62"/>
    <w:rsid w:val="00696B94"/>
    <w:rsid w:val="006A4494"/>
    <w:rsid w:val="006B21A4"/>
    <w:rsid w:val="006B3C9E"/>
    <w:rsid w:val="006B4479"/>
    <w:rsid w:val="006C0849"/>
    <w:rsid w:val="006C08A1"/>
    <w:rsid w:val="006C680A"/>
    <w:rsid w:val="006C7A84"/>
    <w:rsid w:val="006D5A0D"/>
    <w:rsid w:val="006F0680"/>
    <w:rsid w:val="006F253C"/>
    <w:rsid w:val="006F2B4D"/>
    <w:rsid w:val="00703550"/>
    <w:rsid w:val="007206D6"/>
    <w:rsid w:val="00722942"/>
    <w:rsid w:val="00730624"/>
    <w:rsid w:val="00740DFF"/>
    <w:rsid w:val="00744D4A"/>
    <w:rsid w:val="00751716"/>
    <w:rsid w:val="0075304B"/>
    <w:rsid w:val="00753BD8"/>
    <w:rsid w:val="007578B9"/>
    <w:rsid w:val="007612C3"/>
    <w:rsid w:val="00767E77"/>
    <w:rsid w:val="00774BBA"/>
    <w:rsid w:val="00786121"/>
    <w:rsid w:val="00791D5D"/>
    <w:rsid w:val="007B34E1"/>
    <w:rsid w:val="007B7AAE"/>
    <w:rsid w:val="007C04C0"/>
    <w:rsid w:val="007C1F5A"/>
    <w:rsid w:val="007D2012"/>
    <w:rsid w:val="007E2892"/>
    <w:rsid w:val="007E2CB2"/>
    <w:rsid w:val="007E3B93"/>
    <w:rsid w:val="007E4389"/>
    <w:rsid w:val="007F01B5"/>
    <w:rsid w:val="007F278D"/>
    <w:rsid w:val="007F3700"/>
    <w:rsid w:val="00804C4F"/>
    <w:rsid w:val="00810DDE"/>
    <w:rsid w:val="00813480"/>
    <w:rsid w:val="008159CE"/>
    <w:rsid w:val="008162E6"/>
    <w:rsid w:val="008209A1"/>
    <w:rsid w:val="00820CB9"/>
    <w:rsid w:val="00822395"/>
    <w:rsid w:val="00824BD3"/>
    <w:rsid w:val="0083116C"/>
    <w:rsid w:val="0084040D"/>
    <w:rsid w:val="00844723"/>
    <w:rsid w:val="008533D4"/>
    <w:rsid w:val="00856889"/>
    <w:rsid w:val="008578AC"/>
    <w:rsid w:val="0086173F"/>
    <w:rsid w:val="008627FA"/>
    <w:rsid w:val="008660FF"/>
    <w:rsid w:val="00874EF2"/>
    <w:rsid w:val="00881D3C"/>
    <w:rsid w:val="008834E9"/>
    <w:rsid w:val="00887B63"/>
    <w:rsid w:val="008922D6"/>
    <w:rsid w:val="00893782"/>
    <w:rsid w:val="008946E8"/>
    <w:rsid w:val="00895577"/>
    <w:rsid w:val="008A0792"/>
    <w:rsid w:val="008A3626"/>
    <w:rsid w:val="008B6826"/>
    <w:rsid w:val="008C2417"/>
    <w:rsid w:val="008D36A4"/>
    <w:rsid w:val="008D55CC"/>
    <w:rsid w:val="008E31DE"/>
    <w:rsid w:val="008E52F4"/>
    <w:rsid w:val="008F6227"/>
    <w:rsid w:val="0092468C"/>
    <w:rsid w:val="00927B57"/>
    <w:rsid w:val="00930F90"/>
    <w:rsid w:val="009317A5"/>
    <w:rsid w:val="00942C2F"/>
    <w:rsid w:val="009478CA"/>
    <w:rsid w:val="0095091F"/>
    <w:rsid w:val="00955D78"/>
    <w:rsid w:val="00976FE2"/>
    <w:rsid w:val="009802B1"/>
    <w:rsid w:val="00980B6B"/>
    <w:rsid w:val="0098140F"/>
    <w:rsid w:val="0099026F"/>
    <w:rsid w:val="00994306"/>
    <w:rsid w:val="0099750D"/>
    <w:rsid w:val="009B19ED"/>
    <w:rsid w:val="009B468D"/>
    <w:rsid w:val="009D0875"/>
    <w:rsid w:val="009E1388"/>
    <w:rsid w:val="009E44FC"/>
    <w:rsid w:val="009E533A"/>
    <w:rsid w:val="009E7DB7"/>
    <w:rsid w:val="009F1323"/>
    <w:rsid w:val="009F146C"/>
    <w:rsid w:val="009F1FAF"/>
    <w:rsid w:val="009F4EB6"/>
    <w:rsid w:val="00A0396B"/>
    <w:rsid w:val="00A1296B"/>
    <w:rsid w:val="00A14A7F"/>
    <w:rsid w:val="00A16F9C"/>
    <w:rsid w:val="00A17F7E"/>
    <w:rsid w:val="00A23ABE"/>
    <w:rsid w:val="00A316B6"/>
    <w:rsid w:val="00A3375D"/>
    <w:rsid w:val="00A4114B"/>
    <w:rsid w:val="00A62013"/>
    <w:rsid w:val="00A768D5"/>
    <w:rsid w:val="00A811A2"/>
    <w:rsid w:val="00A87925"/>
    <w:rsid w:val="00A907FD"/>
    <w:rsid w:val="00A92130"/>
    <w:rsid w:val="00A95815"/>
    <w:rsid w:val="00AA0871"/>
    <w:rsid w:val="00AA20AD"/>
    <w:rsid w:val="00AA297D"/>
    <w:rsid w:val="00AA307E"/>
    <w:rsid w:val="00AC53F1"/>
    <w:rsid w:val="00AC6343"/>
    <w:rsid w:val="00AD174C"/>
    <w:rsid w:val="00AE5710"/>
    <w:rsid w:val="00AF464D"/>
    <w:rsid w:val="00B032AF"/>
    <w:rsid w:val="00B06210"/>
    <w:rsid w:val="00B06B19"/>
    <w:rsid w:val="00B078CD"/>
    <w:rsid w:val="00B07E3B"/>
    <w:rsid w:val="00B179C5"/>
    <w:rsid w:val="00B2016A"/>
    <w:rsid w:val="00B20DD4"/>
    <w:rsid w:val="00B25455"/>
    <w:rsid w:val="00B31C90"/>
    <w:rsid w:val="00B32640"/>
    <w:rsid w:val="00B34022"/>
    <w:rsid w:val="00B42425"/>
    <w:rsid w:val="00B5005D"/>
    <w:rsid w:val="00B50C11"/>
    <w:rsid w:val="00B5128C"/>
    <w:rsid w:val="00B60D67"/>
    <w:rsid w:val="00B60E52"/>
    <w:rsid w:val="00B618EE"/>
    <w:rsid w:val="00B628A6"/>
    <w:rsid w:val="00B717DA"/>
    <w:rsid w:val="00B71A30"/>
    <w:rsid w:val="00B8189E"/>
    <w:rsid w:val="00B91B4E"/>
    <w:rsid w:val="00B92C64"/>
    <w:rsid w:val="00B976CD"/>
    <w:rsid w:val="00B9798B"/>
    <w:rsid w:val="00BA2737"/>
    <w:rsid w:val="00BB2AE2"/>
    <w:rsid w:val="00BB399D"/>
    <w:rsid w:val="00BB55DD"/>
    <w:rsid w:val="00BB5CDB"/>
    <w:rsid w:val="00BC4AB6"/>
    <w:rsid w:val="00BD59CB"/>
    <w:rsid w:val="00BE1F69"/>
    <w:rsid w:val="00BE7200"/>
    <w:rsid w:val="00BF3BD8"/>
    <w:rsid w:val="00BF581E"/>
    <w:rsid w:val="00C07525"/>
    <w:rsid w:val="00C21794"/>
    <w:rsid w:val="00C272C4"/>
    <w:rsid w:val="00C3492C"/>
    <w:rsid w:val="00C36E5B"/>
    <w:rsid w:val="00C56C73"/>
    <w:rsid w:val="00C57BC3"/>
    <w:rsid w:val="00C63BDD"/>
    <w:rsid w:val="00C63BF2"/>
    <w:rsid w:val="00C70FDF"/>
    <w:rsid w:val="00C714CE"/>
    <w:rsid w:val="00C715E8"/>
    <w:rsid w:val="00C74121"/>
    <w:rsid w:val="00C81343"/>
    <w:rsid w:val="00C82249"/>
    <w:rsid w:val="00C87C6B"/>
    <w:rsid w:val="00C916CA"/>
    <w:rsid w:val="00C968A7"/>
    <w:rsid w:val="00C972D4"/>
    <w:rsid w:val="00CB405B"/>
    <w:rsid w:val="00CB413A"/>
    <w:rsid w:val="00CC2384"/>
    <w:rsid w:val="00CE25FD"/>
    <w:rsid w:val="00CF03FF"/>
    <w:rsid w:val="00CF33F1"/>
    <w:rsid w:val="00D254AE"/>
    <w:rsid w:val="00D30111"/>
    <w:rsid w:val="00D31363"/>
    <w:rsid w:val="00D32525"/>
    <w:rsid w:val="00D32E89"/>
    <w:rsid w:val="00D45344"/>
    <w:rsid w:val="00D576DB"/>
    <w:rsid w:val="00D6199F"/>
    <w:rsid w:val="00D70995"/>
    <w:rsid w:val="00D73ADB"/>
    <w:rsid w:val="00D75C97"/>
    <w:rsid w:val="00D768FB"/>
    <w:rsid w:val="00D8192F"/>
    <w:rsid w:val="00D81B70"/>
    <w:rsid w:val="00D83633"/>
    <w:rsid w:val="00D84431"/>
    <w:rsid w:val="00DA3701"/>
    <w:rsid w:val="00DB1769"/>
    <w:rsid w:val="00DB36C6"/>
    <w:rsid w:val="00DC1FF7"/>
    <w:rsid w:val="00DC3986"/>
    <w:rsid w:val="00DC4524"/>
    <w:rsid w:val="00DD07F0"/>
    <w:rsid w:val="00DD13AF"/>
    <w:rsid w:val="00DD7146"/>
    <w:rsid w:val="00DE5A1F"/>
    <w:rsid w:val="00DE7259"/>
    <w:rsid w:val="00DF6CF0"/>
    <w:rsid w:val="00DF6CFB"/>
    <w:rsid w:val="00E02D0F"/>
    <w:rsid w:val="00E100ED"/>
    <w:rsid w:val="00E132C6"/>
    <w:rsid w:val="00E13DF2"/>
    <w:rsid w:val="00E166A2"/>
    <w:rsid w:val="00E17A5B"/>
    <w:rsid w:val="00E401A9"/>
    <w:rsid w:val="00E46CAD"/>
    <w:rsid w:val="00E50958"/>
    <w:rsid w:val="00E524C0"/>
    <w:rsid w:val="00E633D0"/>
    <w:rsid w:val="00E669F3"/>
    <w:rsid w:val="00E676F7"/>
    <w:rsid w:val="00E8051A"/>
    <w:rsid w:val="00E853CB"/>
    <w:rsid w:val="00E96BE0"/>
    <w:rsid w:val="00EA5A14"/>
    <w:rsid w:val="00EB545B"/>
    <w:rsid w:val="00EB7A07"/>
    <w:rsid w:val="00EC19BF"/>
    <w:rsid w:val="00EC2573"/>
    <w:rsid w:val="00EC57B9"/>
    <w:rsid w:val="00ED06FA"/>
    <w:rsid w:val="00EF7195"/>
    <w:rsid w:val="00F121C5"/>
    <w:rsid w:val="00F1302A"/>
    <w:rsid w:val="00F1774F"/>
    <w:rsid w:val="00F20241"/>
    <w:rsid w:val="00F2221D"/>
    <w:rsid w:val="00F432F4"/>
    <w:rsid w:val="00F507A5"/>
    <w:rsid w:val="00F5423B"/>
    <w:rsid w:val="00F670B7"/>
    <w:rsid w:val="00F72AFB"/>
    <w:rsid w:val="00F73877"/>
    <w:rsid w:val="00F74334"/>
    <w:rsid w:val="00F80594"/>
    <w:rsid w:val="00F812C1"/>
    <w:rsid w:val="00F86957"/>
    <w:rsid w:val="00F86FE1"/>
    <w:rsid w:val="00F87134"/>
    <w:rsid w:val="00F909A3"/>
    <w:rsid w:val="00F930FA"/>
    <w:rsid w:val="00F94720"/>
    <w:rsid w:val="00F967D6"/>
    <w:rsid w:val="00FA5AED"/>
    <w:rsid w:val="00FA6AB7"/>
    <w:rsid w:val="00FB697B"/>
    <w:rsid w:val="00FC624E"/>
    <w:rsid w:val="00FC6916"/>
    <w:rsid w:val="00FD2B3D"/>
    <w:rsid w:val="00FD3E5B"/>
    <w:rsid w:val="00FD559D"/>
    <w:rsid w:val="00FD656E"/>
    <w:rsid w:val="00FD66D6"/>
    <w:rsid w:val="00FE08A6"/>
    <w:rsid w:val="00FE7BE8"/>
    <w:rsid w:val="00FF1650"/>
    <w:rsid w:val="00FF2E1C"/>
    <w:rsid w:val="00FF52F8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EC96A22A-BCE6-4F13-89C4-F4C27986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framePr w:w="2317" w:h="727" w:hSpace="180" w:wrap="around" w:vAnchor="text" w:hAnchor="page" w:x="1645" w:y="2587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jc w:val="center"/>
      <w:outlineLvl w:val="0"/>
    </w:pPr>
    <w:rPr>
      <w:rFonts w:ascii="Arial" w:hAnsi="Arial"/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framePr w:w="2317" w:h="727" w:hSpace="180" w:wrap="around" w:vAnchor="text" w:hAnchor="page" w:x="1645" w:y="2587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jc w:val="center"/>
    </w:pPr>
    <w:rPr>
      <w:rFonts w:ascii="Arial" w:hAnsi="Arial"/>
      <w:i/>
      <w:small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B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6BCD"/>
    <w:rPr>
      <w:rFonts w:ascii="Segoe UI" w:hAnsi="Segoe UI" w:cs="Segoe UI"/>
      <w:sz w:val="18"/>
      <w:szCs w:val="18"/>
    </w:rPr>
  </w:style>
  <w:style w:type="character" w:styleId="LineNumber">
    <w:name w:val="line number"/>
    <w:uiPriority w:val="99"/>
    <w:semiHidden/>
    <w:unhideWhenUsed/>
    <w:rsid w:val="00753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cid:image001.png@01D5F3C2.2240BA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911F-58CF-4666-AB61-92613E1E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325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CITY OF READING</Company>
  <LinksUpToDate>false</LinksUpToDate>
  <CharactersWithSpaces>2846</CharactersWithSpaces>
  <SharedDoc>false</SharedDoc>
  <HLinks>
    <vt:vector size="6" baseType="variant">
      <vt:variant>
        <vt:i4>6488078</vt:i4>
      </vt:variant>
      <vt:variant>
        <vt:i4>2160</vt:i4>
      </vt:variant>
      <vt:variant>
        <vt:i4>1025</vt:i4>
      </vt:variant>
      <vt:variant>
        <vt:i4>1</vt:i4>
      </vt:variant>
      <vt:variant>
        <vt:lpwstr>cid:image001.png@01D5F3C2.2240BA50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Charles Broad</dc:creator>
  <cp:keywords/>
  <dc:description/>
  <cp:lastModifiedBy>Maria M. Rodriguez</cp:lastModifiedBy>
  <cp:revision>5</cp:revision>
  <cp:lastPrinted>2023-01-05T17:41:00Z</cp:lastPrinted>
  <dcterms:created xsi:type="dcterms:W3CDTF">2023-01-05T14:48:00Z</dcterms:created>
  <dcterms:modified xsi:type="dcterms:W3CDTF">2023-01-05T17:42:00Z</dcterms:modified>
</cp:coreProperties>
</file>